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71" w:rsidRDefault="00F16A71" w:rsidP="00F16A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D78AF6" wp14:editId="32FAE5A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86255" cy="733425"/>
            <wp:effectExtent l="0" t="0" r="444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ORT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To:</w:t>
      </w:r>
      <w:r>
        <w:tab/>
      </w:r>
    </w:p>
    <w:p w:rsidR="00F16A71" w:rsidRDefault="00F16A71" w:rsidP="00F16A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t>From:</w:t>
      </w:r>
      <w:r>
        <w:tab/>
      </w:r>
    </w:p>
    <w:p w:rsidR="00F16A71" w:rsidRDefault="00F16A71" w:rsidP="00F16A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t>Re:</w:t>
      </w:r>
      <w:r>
        <w:tab/>
      </w:r>
      <w:r w:rsidRPr="00FC55AF">
        <w:rPr>
          <w:b/>
        </w:rPr>
        <w:t xml:space="preserve">USGBC Texas </w:t>
      </w:r>
      <w:r>
        <w:rPr>
          <w:b/>
        </w:rPr>
        <w:t>Emerging Professionals Leadership Series</w:t>
      </w:r>
    </w:p>
    <w:p w:rsidR="00F16A71" w:rsidRDefault="00F16A71" w:rsidP="00F16A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:rsidR="00F16A71" w:rsidRDefault="00F16A71" w:rsidP="00F16A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t>Dear [</w:t>
      </w:r>
      <w:r>
        <w:t>Supervisor’s</w:t>
      </w:r>
      <w:r>
        <w:t xml:space="preserve"> Name],</w:t>
      </w:r>
    </w:p>
    <w:p w:rsidR="006F73DC" w:rsidRPr="00CF5EBE" w:rsidRDefault="006F73DC" w:rsidP="00C978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F16A71" w:rsidRDefault="00C978E8" w:rsidP="00F16A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proofErr w:type="gramStart"/>
      <w:r w:rsidRPr="00CF5EBE">
        <w:rPr>
          <w:rFonts w:asciiTheme="majorHAnsi" w:hAnsiTheme="majorHAnsi" w:cstheme="majorHAnsi"/>
        </w:rPr>
        <w:t>I’m</w:t>
      </w:r>
      <w:proofErr w:type="gramEnd"/>
      <w:r w:rsidRPr="00CF5EBE">
        <w:rPr>
          <w:rFonts w:asciiTheme="majorHAnsi" w:hAnsiTheme="majorHAnsi" w:cstheme="majorHAnsi"/>
        </w:rPr>
        <w:t xml:space="preserve"> writing to ask for approval to attend the </w:t>
      </w:r>
      <w:r w:rsidRPr="004154BE">
        <w:rPr>
          <w:rFonts w:asciiTheme="majorHAnsi" w:hAnsiTheme="majorHAnsi" w:cstheme="majorHAnsi"/>
        </w:rPr>
        <w:t>USGBC</w:t>
      </w:r>
      <w:r w:rsidR="00F16A71">
        <w:rPr>
          <w:rFonts w:asciiTheme="majorHAnsi" w:hAnsiTheme="majorHAnsi" w:cstheme="majorHAnsi"/>
        </w:rPr>
        <w:t xml:space="preserve"> Texas</w:t>
      </w:r>
      <w:r w:rsidRPr="004154BE">
        <w:rPr>
          <w:rFonts w:asciiTheme="majorHAnsi" w:hAnsiTheme="majorHAnsi" w:cstheme="majorHAnsi"/>
        </w:rPr>
        <w:t xml:space="preserve"> Emerging Professionals </w:t>
      </w:r>
      <w:r w:rsidR="004154BE" w:rsidRPr="004154BE">
        <w:rPr>
          <w:rFonts w:asciiTheme="majorHAnsi" w:hAnsiTheme="majorHAnsi" w:cstheme="majorHAnsi"/>
        </w:rPr>
        <w:t>Leadership</w:t>
      </w:r>
      <w:r w:rsidRPr="004154BE">
        <w:rPr>
          <w:rFonts w:asciiTheme="majorHAnsi" w:hAnsiTheme="majorHAnsi" w:cstheme="majorHAnsi"/>
        </w:rPr>
        <w:t xml:space="preserve"> Series </w:t>
      </w:r>
      <w:r w:rsidR="006F73DC" w:rsidRPr="004154BE">
        <w:rPr>
          <w:rFonts w:asciiTheme="majorHAnsi" w:hAnsiTheme="majorHAnsi" w:cstheme="majorHAnsi"/>
        </w:rPr>
        <w:t xml:space="preserve">on </w:t>
      </w:r>
      <w:r w:rsidRPr="004154BE">
        <w:rPr>
          <w:rFonts w:asciiTheme="majorHAnsi" w:hAnsiTheme="majorHAnsi" w:cstheme="majorHAnsi"/>
        </w:rPr>
        <w:t>March 28</w:t>
      </w:r>
      <w:r w:rsidR="006F73DC" w:rsidRPr="004154BE">
        <w:rPr>
          <w:rFonts w:asciiTheme="majorHAnsi" w:hAnsiTheme="majorHAnsi" w:cstheme="majorHAnsi"/>
          <w:vertAlign w:val="superscript"/>
        </w:rPr>
        <w:t>th</w:t>
      </w:r>
      <w:r w:rsidR="006F73DC" w:rsidRPr="004154BE">
        <w:rPr>
          <w:rFonts w:asciiTheme="majorHAnsi" w:hAnsiTheme="majorHAnsi" w:cstheme="majorHAnsi"/>
        </w:rPr>
        <w:t>, April 11</w:t>
      </w:r>
      <w:r w:rsidR="006F73DC" w:rsidRPr="004154BE">
        <w:rPr>
          <w:rFonts w:asciiTheme="majorHAnsi" w:hAnsiTheme="majorHAnsi" w:cstheme="majorHAnsi"/>
          <w:vertAlign w:val="superscript"/>
        </w:rPr>
        <w:t>th</w:t>
      </w:r>
      <w:r w:rsidR="006F73DC" w:rsidRPr="004154BE">
        <w:rPr>
          <w:rFonts w:asciiTheme="majorHAnsi" w:hAnsiTheme="majorHAnsi" w:cstheme="majorHAnsi"/>
        </w:rPr>
        <w:t>, April 25</w:t>
      </w:r>
      <w:r w:rsidR="006F73DC" w:rsidRPr="004154BE">
        <w:rPr>
          <w:rFonts w:asciiTheme="majorHAnsi" w:hAnsiTheme="majorHAnsi" w:cstheme="majorHAnsi"/>
          <w:vertAlign w:val="superscript"/>
        </w:rPr>
        <w:t>th</w:t>
      </w:r>
      <w:r w:rsidR="006F73DC" w:rsidRPr="004154BE">
        <w:rPr>
          <w:rFonts w:asciiTheme="majorHAnsi" w:hAnsiTheme="majorHAnsi" w:cstheme="majorHAnsi"/>
        </w:rPr>
        <w:t xml:space="preserve">, and </w:t>
      </w:r>
      <w:r w:rsidRPr="004154BE">
        <w:rPr>
          <w:rFonts w:asciiTheme="majorHAnsi" w:hAnsiTheme="majorHAnsi" w:cstheme="majorHAnsi"/>
        </w:rPr>
        <w:t>May 9</w:t>
      </w:r>
      <w:r w:rsidR="006F73DC" w:rsidRPr="004154BE">
        <w:rPr>
          <w:rFonts w:asciiTheme="majorHAnsi" w:hAnsiTheme="majorHAnsi" w:cstheme="majorHAnsi"/>
          <w:vertAlign w:val="superscript"/>
        </w:rPr>
        <w:t>th</w:t>
      </w:r>
      <w:r w:rsidRPr="004154BE">
        <w:rPr>
          <w:rFonts w:asciiTheme="majorHAnsi" w:hAnsiTheme="majorHAnsi" w:cstheme="majorHAnsi"/>
        </w:rPr>
        <w:t>, 2019</w:t>
      </w:r>
      <w:r w:rsidRPr="00CF5EBE">
        <w:rPr>
          <w:rFonts w:asciiTheme="majorHAnsi" w:hAnsiTheme="majorHAnsi" w:cstheme="majorHAnsi"/>
        </w:rPr>
        <w:t xml:space="preserve"> in Dallas, Texas. </w:t>
      </w:r>
      <w:r w:rsidR="003C75D9" w:rsidRPr="00CF5EBE">
        <w:rPr>
          <w:rFonts w:asciiTheme="majorHAnsi" w:hAnsiTheme="majorHAnsi" w:cstheme="majorHAnsi"/>
        </w:rPr>
        <w:t xml:space="preserve">The 2-hr sessions </w:t>
      </w:r>
      <w:r w:rsidR="007141FE">
        <w:rPr>
          <w:rFonts w:asciiTheme="majorHAnsi" w:hAnsiTheme="majorHAnsi" w:cstheme="majorHAnsi"/>
        </w:rPr>
        <w:t xml:space="preserve">that </w:t>
      </w:r>
      <w:r w:rsidR="003C75D9" w:rsidRPr="00CF5EBE">
        <w:rPr>
          <w:rFonts w:asciiTheme="majorHAnsi" w:hAnsiTheme="majorHAnsi" w:cstheme="majorHAnsi"/>
        </w:rPr>
        <w:t xml:space="preserve">will take place </w:t>
      </w:r>
      <w:r w:rsidR="00EA05B8">
        <w:rPr>
          <w:rFonts w:asciiTheme="majorHAnsi" w:hAnsiTheme="majorHAnsi" w:cstheme="majorHAnsi"/>
        </w:rPr>
        <w:t xml:space="preserve">over lunch, </w:t>
      </w:r>
      <w:proofErr w:type="gramStart"/>
      <w:r w:rsidR="007141FE">
        <w:rPr>
          <w:rFonts w:asciiTheme="majorHAnsi" w:hAnsiTheme="majorHAnsi" w:cstheme="majorHAnsi"/>
        </w:rPr>
        <w:t>are</w:t>
      </w:r>
      <w:r w:rsidR="00381DE6" w:rsidRPr="00CF5EBE">
        <w:rPr>
          <w:rFonts w:asciiTheme="majorHAnsi" w:hAnsiTheme="majorHAnsi" w:cstheme="majorHAnsi"/>
        </w:rPr>
        <w:t xml:space="preserve"> designed</w:t>
      </w:r>
      <w:proofErr w:type="gramEnd"/>
      <w:r w:rsidR="00381DE6" w:rsidRPr="00CF5EBE">
        <w:rPr>
          <w:rFonts w:asciiTheme="majorHAnsi" w:hAnsiTheme="majorHAnsi" w:cstheme="majorHAnsi"/>
        </w:rPr>
        <w:t xml:space="preserve"> to educate</w:t>
      </w:r>
      <w:r w:rsidR="003C75D9" w:rsidRPr="00CF5EBE">
        <w:rPr>
          <w:rFonts w:asciiTheme="majorHAnsi" w:hAnsiTheme="majorHAnsi" w:cstheme="majorHAnsi"/>
        </w:rPr>
        <w:t xml:space="preserve"> </w:t>
      </w:r>
      <w:r w:rsidR="00381DE6" w:rsidRPr="00CF5EBE">
        <w:rPr>
          <w:rFonts w:asciiTheme="majorHAnsi" w:hAnsiTheme="majorHAnsi" w:cstheme="majorHAnsi"/>
        </w:rPr>
        <w:t>emerging sustainability</w:t>
      </w:r>
      <w:r w:rsidR="003C75D9" w:rsidRPr="00CF5EBE">
        <w:rPr>
          <w:rFonts w:asciiTheme="majorHAnsi" w:hAnsiTheme="majorHAnsi" w:cstheme="majorHAnsi"/>
        </w:rPr>
        <w:t xml:space="preserve"> professionals </w:t>
      </w:r>
      <w:r w:rsidR="00381DE6" w:rsidRPr="00CF5EBE">
        <w:rPr>
          <w:rFonts w:asciiTheme="majorHAnsi" w:hAnsiTheme="majorHAnsi" w:cstheme="majorHAnsi"/>
        </w:rPr>
        <w:t>on crucial industry topics and provide networking opportunities I need to be successful in my job</w:t>
      </w:r>
      <w:r w:rsidR="003C75D9" w:rsidRPr="00CF5EBE">
        <w:rPr>
          <w:rFonts w:asciiTheme="majorHAnsi" w:hAnsiTheme="majorHAnsi" w:cstheme="majorHAnsi"/>
        </w:rPr>
        <w:t>.</w:t>
      </w:r>
    </w:p>
    <w:p w:rsidR="00F16A71" w:rsidRDefault="00F16A71" w:rsidP="00F16A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F16A71" w:rsidRPr="00F16A71" w:rsidRDefault="00F16A71" w:rsidP="00F16A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t xml:space="preserve">Series </w:t>
      </w:r>
      <w:r>
        <w:t>Sessions:</w:t>
      </w:r>
    </w:p>
    <w:p w:rsidR="00F16A71" w:rsidRPr="004916B6" w:rsidRDefault="00F16A71" w:rsidP="00F16A71">
      <w:pPr>
        <w:pStyle w:val="ListParagraph"/>
        <w:numPr>
          <w:ilvl w:val="0"/>
          <w:numId w:val="3"/>
        </w:numPr>
        <w:tabs>
          <w:tab w:val="left" w:pos="1890"/>
        </w:tabs>
        <w:spacing w:after="0" w:line="240" w:lineRule="auto"/>
        <w:ind w:left="720"/>
        <w:rPr>
          <w:rFonts w:eastAsia="Times New Roman"/>
        </w:rPr>
      </w:pPr>
      <w:r w:rsidRPr="004916B6">
        <w:rPr>
          <w:rFonts w:eastAsia="Times New Roman"/>
          <w:b/>
          <w:u w:val="single"/>
        </w:rPr>
        <w:t>Thursday, March 28</w:t>
      </w:r>
      <w:r w:rsidRPr="004916B6">
        <w:rPr>
          <w:rFonts w:eastAsia="Times New Roman"/>
        </w:rPr>
        <w:t xml:space="preserve"> –</w:t>
      </w:r>
      <w:r>
        <w:rPr>
          <w:rFonts w:eastAsia="Times New Roman"/>
        </w:rPr>
        <w:t xml:space="preserve"> </w:t>
      </w:r>
      <w:r w:rsidRPr="00F16A71">
        <w:rPr>
          <w:rFonts w:eastAsia="Times New Roman"/>
          <w:i/>
        </w:rPr>
        <w:t>Selling Sustainability: 5 Principles of Persuasion</w:t>
      </w:r>
    </w:p>
    <w:p w:rsidR="00F16A71" w:rsidRPr="004916B6" w:rsidRDefault="00F16A71" w:rsidP="00F16A71">
      <w:pPr>
        <w:pStyle w:val="ListParagraph"/>
        <w:numPr>
          <w:ilvl w:val="0"/>
          <w:numId w:val="3"/>
        </w:numPr>
        <w:tabs>
          <w:tab w:val="left" w:pos="1890"/>
        </w:tabs>
        <w:spacing w:after="0" w:line="240" w:lineRule="auto"/>
        <w:ind w:left="720"/>
        <w:rPr>
          <w:rFonts w:eastAsia="Times New Roman"/>
        </w:rPr>
      </w:pPr>
      <w:r w:rsidRPr="004916B6">
        <w:rPr>
          <w:rFonts w:eastAsia="Times New Roman"/>
          <w:b/>
          <w:u w:val="single"/>
        </w:rPr>
        <w:t>Thursday, April 11</w:t>
      </w:r>
      <w:r>
        <w:rPr>
          <w:rFonts w:eastAsia="Times New Roman"/>
        </w:rPr>
        <w:t xml:space="preserve"> – </w:t>
      </w:r>
      <w:r w:rsidRPr="00F16A71">
        <w:rPr>
          <w:rFonts w:eastAsia="Times New Roman"/>
          <w:i/>
        </w:rPr>
        <w:t>Dallas Green Building Code: The Role of Grassroots Leadership &amp; Public Policy in Implementing Sustainable Design</w:t>
      </w:r>
    </w:p>
    <w:p w:rsidR="00F16A71" w:rsidRPr="004916B6" w:rsidRDefault="00F16A71" w:rsidP="00F16A71">
      <w:pPr>
        <w:pStyle w:val="ListParagraph"/>
        <w:numPr>
          <w:ilvl w:val="0"/>
          <w:numId w:val="3"/>
        </w:numPr>
        <w:tabs>
          <w:tab w:val="left" w:pos="1890"/>
        </w:tabs>
        <w:spacing w:after="0" w:line="240" w:lineRule="auto"/>
        <w:ind w:left="720"/>
        <w:rPr>
          <w:rFonts w:eastAsia="Times New Roman"/>
        </w:rPr>
      </w:pPr>
      <w:r w:rsidRPr="004916B6">
        <w:rPr>
          <w:rFonts w:eastAsia="Times New Roman"/>
          <w:b/>
          <w:u w:val="single"/>
        </w:rPr>
        <w:t>Thursday, April 25</w:t>
      </w:r>
      <w:r w:rsidRPr="004916B6">
        <w:rPr>
          <w:rFonts w:eastAsia="Times New Roman"/>
        </w:rPr>
        <w:t xml:space="preserve"> – </w:t>
      </w:r>
      <w:r w:rsidRPr="00F16A71">
        <w:rPr>
          <w:rFonts w:eastAsia="Times New Roman"/>
          <w:i/>
        </w:rPr>
        <w:t>How Resiliency Works into Business Operations and Design</w:t>
      </w:r>
    </w:p>
    <w:p w:rsidR="00F16A71" w:rsidRPr="00F16A71" w:rsidRDefault="00F16A71" w:rsidP="00BF6FDC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ajorHAnsi"/>
        </w:rPr>
      </w:pPr>
      <w:r w:rsidRPr="00F16A71">
        <w:rPr>
          <w:rFonts w:eastAsia="Times New Roman"/>
          <w:b/>
          <w:u w:val="single"/>
        </w:rPr>
        <w:t>Thursday, May 9</w:t>
      </w:r>
      <w:r w:rsidRPr="00F16A71">
        <w:rPr>
          <w:rFonts w:eastAsia="Times New Roman"/>
        </w:rPr>
        <w:t xml:space="preserve"> – </w:t>
      </w:r>
      <w:r w:rsidRPr="00F16A71">
        <w:rPr>
          <w:rFonts w:eastAsia="Times New Roman"/>
          <w:i/>
        </w:rPr>
        <w:t>Making the Case for Sustainability</w:t>
      </w:r>
    </w:p>
    <w:p w:rsidR="006F73DC" w:rsidRDefault="006F73DC" w:rsidP="006F73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CF5EBE" w:rsidRPr="00CF5EBE" w:rsidRDefault="00381DE6" w:rsidP="003C75D9">
      <w:pPr>
        <w:rPr>
          <w:rFonts w:asciiTheme="majorHAnsi" w:hAnsiTheme="majorHAnsi" w:cstheme="majorHAnsi"/>
        </w:rPr>
      </w:pPr>
      <w:r w:rsidRPr="00CF5EBE">
        <w:rPr>
          <w:rFonts w:asciiTheme="majorHAnsi" w:hAnsiTheme="majorHAnsi" w:cstheme="majorHAnsi"/>
        </w:rPr>
        <w:t>While attending, I’ll be able to meet and network with peers focused on implementing sustainability programs and learn success stories and strategies from seasoned professionals</w:t>
      </w:r>
      <w:r w:rsidR="00CF5EBE" w:rsidRPr="00CF5EBE">
        <w:rPr>
          <w:rFonts w:asciiTheme="majorHAnsi" w:hAnsiTheme="majorHAnsi" w:cstheme="majorHAnsi"/>
        </w:rPr>
        <w:t xml:space="preserve"> from an array of industries</w:t>
      </w:r>
      <w:r w:rsidRPr="00CF5EBE">
        <w:rPr>
          <w:rFonts w:asciiTheme="majorHAnsi" w:hAnsiTheme="majorHAnsi" w:cstheme="majorHAnsi"/>
        </w:rPr>
        <w:t xml:space="preserve">. </w:t>
      </w:r>
      <w:r w:rsidR="00CF5EBE" w:rsidRPr="00CF5EBE">
        <w:rPr>
          <w:rFonts w:asciiTheme="majorHAnsi" w:hAnsiTheme="majorHAnsi" w:cstheme="majorHAnsi"/>
        </w:rPr>
        <w:t>Between the content presented in the 4 sessions, I plan to strengthen my skills in [X], [Y] and [Z] and walk away knowing how to:</w:t>
      </w:r>
    </w:p>
    <w:p w:rsidR="003C75D9" w:rsidRPr="00CF5EBE" w:rsidRDefault="00CF5EBE" w:rsidP="00CF5EB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F5EBE">
        <w:rPr>
          <w:rFonts w:asciiTheme="majorHAnsi" w:hAnsiTheme="majorHAnsi" w:cstheme="majorHAnsi"/>
        </w:rPr>
        <w:t>Goal 1</w:t>
      </w:r>
    </w:p>
    <w:p w:rsidR="00CF5EBE" w:rsidRPr="00CF5EBE" w:rsidRDefault="00CF5EBE" w:rsidP="00CF5EB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F5EBE">
        <w:rPr>
          <w:rFonts w:asciiTheme="majorHAnsi" w:hAnsiTheme="majorHAnsi" w:cstheme="majorHAnsi"/>
        </w:rPr>
        <w:t>Goal 2</w:t>
      </w:r>
    </w:p>
    <w:p w:rsidR="00CF5EBE" w:rsidRPr="00CF5EBE" w:rsidRDefault="00CF5EBE" w:rsidP="00CF5EB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F5EBE">
        <w:rPr>
          <w:rFonts w:asciiTheme="majorHAnsi" w:hAnsiTheme="majorHAnsi" w:cstheme="majorHAnsi"/>
        </w:rPr>
        <w:t>Goal 3</w:t>
      </w:r>
    </w:p>
    <w:p w:rsidR="003C75D9" w:rsidRPr="00CF5EBE" w:rsidRDefault="003C75D9" w:rsidP="003C75D9">
      <w:pPr>
        <w:rPr>
          <w:rFonts w:asciiTheme="majorHAnsi" w:hAnsiTheme="majorHAnsi" w:cstheme="majorHAnsi"/>
        </w:rPr>
      </w:pPr>
      <w:r w:rsidRPr="00CF5EBE">
        <w:rPr>
          <w:rFonts w:asciiTheme="majorHAnsi" w:hAnsiTheme="majorHAnsi" w:cstheme="majorHAnsi"/>
        </w:rPr>
        <w:t xml:space="preserve">In particular, </w:t>
      </w:r>
      <w:proofErr w:type="gramStart"/>
      <w:r w:rsidRPr="00CF5EBE">
        <w:rPr>
          <w:rFonts w:asciiTheme="majorHAnsi" w:hAnsiTheme="majorHAnsi" w:cstheme="majorHAnsi"/>
        </w:rPr>
        <w:t>I’d</w:t>
      </w:r>
      <w:proofErr w:type="gramEnd"/>
      <w:r w:rsidRPr="00CF5EBE">
        <w:rPr>
          <w:rFonts w:asciiTheme="majorHAnsi" w:hAnsiTheme="majorHAnsi" w:cstheme="majorHAnsi"/>
        </w:rPr>
        <w:t xml:space="preserve"> like to focus on finding best practices that could benefit these projects I am currently working on:</w:t>
      </w:r>
    </w:p>
    <w:p w:rsidR="00C978E8" w:rsidRPr="00CF5EBE" w:rsidRDefault="00C978E8" w:rsidP="00C978E8">
      <w:pPr>
        <w:widowControl w:val="0"/>
        <w:numPr>
          <w:ilvl w:val="0"/>
          <w:numId w:val="1"/>
        </w:numPr>
        <w:tabs>
          <w:tab w:val="left" w:pos="220"/>
          <w:tab w:val="left" w:pos="45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F5EBE">
        <w:rPr>
          <w:rFonts w:asciiTheme="majorHAnsi" w:hAnsiTheme="majorHAnsi" w:cstheme="majorHAnsi"/>
        </w:rPr>
        <w:t>[add project or initiative]</w:t>
      </w:r>
    </w:p>
    <w:p w:rsidR="00C978E8" w:rsidRPr="00CF5EBE" w:rsidRDefault="00C978E8" w:rsidP="00C978E8">
      <w:pPr>
        <w:widowControl w:val="0"/>
        <w:numPr>
          <w:ilvl w:val="0"/>
          <w:numId w:val="1"/>
        </w:numPr>
        <w:tabs>
          <w:tab w:val="left" w:pos="220"/>
          <w:tab w:val="left" w:pos="45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F5EBE">
        <w:rPr>
          <w:rFonts w:asciiTheme="majorHAnsi" w:hAnsiTheme="majorHAnsi" w:cstheme="majorHAnsi"/>
        </w:rPr>
        <w:t>[add project or initiative]</w:t>
      </w:r>
    </w:p>
    <w:p w:rsidR="00C978E8" w:rsidRPr="00CF5EBE" w:rsidRDefault="00C978E8" w:rsidP="00C978E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F5EBE">
        <w:rPr>
          <w:rFonts w:asciiTheme="majorHAnsi" w:hAnsiTheme="majorHAnsi" w:cstheme="majorHAnsi"/>
        </w:rPr>
        <w:tab/>
      </w:r>
      <w:r w:rsidRPr="00CF5EBE">
        <w:rPr>
          <w:rFonts w:asciiTheme="majorHAnsi" w:hAnsiTheme="majorHAnsi" w:cstheme="majorHAnsi"/>
        </w:rPr>
        <w:tab/>
      </w:r>
      <w:r w:rsidRPr="00CF5EBE">
        <w:rPr>
          <w:rFonts w:asciiTheme="majorHAnsi" w:hAnsiTheme="majorHAnsi" w:cstheme="majorHAnsi"/>
        </w:rPr>
        <w:tab/>
      </w:r>
      <w:r w:rsidRPr="00CF5EBE">
        <w:rPr>
          <w:rFonts w:asciiTheme="majorHAnsi" w:hAnsiTheme="majorHAnsi" w:cstheme="majorHAnsi"/>
        </w:rPr>
        <w:tab/>
      </w:r>
    </w:p>
    <w:p w:rsidR="00C978E8" w:rsidRPr="00CF5EBE" w:rsidRDefault="00C978E8" w:rsidP="00C978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CF5EBE">
        <w:rPr>
          <w:rFonts w:asciiTheme="majorHAnsi" w:hAnsiTheme="majorHAnsi" w:cstheme="majorHAnsi"/>
          <w:b/>
          <w:bCs/>
        </w:rPr>
        <w:t xml:space="preserve">Here’s an approximate breakdown of </w:t>
      </w:r>
      <w:r w:rsidR="00CF5EBE">
        <w:rPr>
          <w:rFonts w:asciiTheme="majorHAnsi" w:hAnsiTheme="majorHAnsi" w:cstheme="majorHAnsi"/>
          <w:b/>
          <w:bCs/>
        </w:rPr>
        <w:t>attendance</w:t>
      </w:r>
      <w:r w:rsidRPr="00CF5EBE">
        <w:rPr>
          <w:rFonts w:asciiTheme="majorHAnsi" w:hAnsiTheme="majorHAnsi" w:cstheme="majorHAnsi"/>
          <w:b/>
          <w:bCs/>
        </w:rPr>
        <w:t xml:space="preserve"> costs:</w:t>
      </w:r>
    </w:p>
    <w:p w:rsidR="00C978E8" w:rsidRPr="00CF5EBE" w:rsidRDefault="00C978E8" w:rsidP="00C978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C978E8" w:rsidRPr="00CF5EBE" w:rsidRDefault="00C978E8" w:rsidP="00C978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F5EBE">
        <w:rPr>
          <w:rFonts w:asciiTheme="majorHAnsi" w:hAnsiTheme="majorHAnsi" w:cstheme="majorHAnsi"/>
        </w:rPr>
        <w:tab/>
        <w:t>Transportation: (</w:t>
      </w:r>
      <w:r w:rsidR="00EA05B8">
        <w:rPr>
          <w:rFonts w:asciiTheme="majorHAnsi" w:hAnsiTheme="majorHAnsi" w:cstheme="majorHAnsi"/>
        </w:rPr>
        <w:t>if applicable</w:t>
      </w:r>
      <w:r w:rsidRPr="00CF5EBE">
        <w:rPr>
          <w:rFonts w:asciiTheme="majorHAnsi" w:hAnsiTheme="majorHAnsi" w:cstheme="majorHAnsi"/>
        </w:rPr>
        <w:t>)</w:t>
      </w:r>
      <w:r w:rsidRPr="00CF5EBE">
        <w:rPr>
          <w:rFonts w:asciiTheme="majorHAnsi" w:hAnsiTheme="majorHAnsi" w:cstheme="majorHAnsi"/>
        </w:rPr>
        <w:tab/>
      </w:r>
      <w:r w:rsidRPr="00CF5EBE">
        <w:rPr>
          <w:rFonts w:asciiTheme="majorHAnsi" w:hAnsiTheme="majorHAnsi" w:cstheme="majorHAnsi"/>
        </w:rPr>
        <w:tab/>
      </w:r>
      <w:r w:rsidR="00EA05B8">
        <w:rPr>
          <w:rFonts w:asciiTheme="majorHAnsi" w:hAnsiTheme="majorHAnsi" w:cstheme="majorHAnsi"/>
        </w:rPr>
        <w:tab/>
      </w:r>
      <w:r w:rsidR="00EA05B8">
        <w:rPr>
          <w:rFonts w:asciiTheme="majorHAnsi" w:hAnsiTheme="majorHAnsi" w:cstheme="majorHAnsi"/>
        </w:rPr>
        <w:tab/>
      </w:r>
      <w:r w:rsidRPr="00CF5EBE">
        <w:rPr>
          <w:rFonts w:asciiTheme="majorHAnsi" w:hAnsiTheme="majorHAnsi" w:cstheme="majorHAnsi"/>
        </w:rPr>
        <w:t xml:space="preserve">$ </w:t>
      </w:r>
    </w:p>
    <w:p w:rsidR="00EA05B8" w:rsidRDefault="00C978E8" w:rsidP="00CF5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F5EBE">
        <w:rPr>
          <w:rFonts w:asciiTheme="majorHAnsi" w:hAnsiTheme="majorHAnsi" w:cstheme="majorHAnsi"/>
        </w:rPr>
        <w:tab/>
      </w:r>
      <w:r w:rsidR="00EA05B8">
        <w:rPr>
          <w:rFonts w:asciiTheme="majorHAnsi" w:hAnsiTheme="majorHAnsi" w:cstheme="majorHAnsi"/>
        </w:rPr>
        <w:t>Hotel: (if applicable)</w:t>
      </w:r>
      <w:r w:rsidR="00EA05B8">
        <w:rPr>
          <w:rFonts w:asciiTheme="majorHAnsi" w:hAnsiTheme="majorHAnsi" w:cstheme="majorHAnsi"/>
        </w:rPr>
        <w:tab/>
      </w:r>
      <w:r w:rsidR="00EA05B8">
        <w:rPr>
          <w:rFonts w:asciiTheme="majorHAnsi" w:hAnsiTheme="majorHAnsi" w:cstheme="majorHAnsi"/>
        </w:rPr>
        <w:tab/>
      </w:r>
      <w:r w:rsidR="00EA05B8">
        <w:rPr>
          <w:rFonts w:asciiTheme="majorHAnsi" w:hAnsiTheme="majorHAnsi" w:cstheme="majorHAnsi"/>
        </w:rPr>
        <w:tab/>
      </w:r>
      <w:r w:rsidR="00EA05B8">
        <w:rPr>
          <w:rFonts w:asciiTheme="majorHAnsi" w:hAnsiTheme="majorHAnsi" w:cstheme="majorHAnsi"/>
        </w:rPr>
        <w:tab/>
      </w:r>
      <w:r w:rsidR="00EA05B8">
        <w:rPr>
          <w:rFonts w:asciiTheme="majorHAnsi" w:hAnsiTheme="majorHAnsi" w:cstheme="majorHAnsi"/>
        </w:rPr>
        <w:tab/>
        <w:t>$</w:t>
      </w:r>
    </w:p>
    <w:p w:rsidR="00C978E8" w:rsidRPr="00CF5EBE" w:rsidRDefault="00EA05B8" w:rsidP="00CF5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C978E8" w:rsidRPr="00CF5EBE">
        <w:rPr>
          <w:rFonts w:asciiTheme="majorHAnsi" w:hAnsiTheme="majorHAnsi" w:cstheme="majorHAnsi"/>
        </w:rPr>
        <w:t>Meals: (</w:t>
      </w:r>
      <w:r w:rsidR="00CF5EBE" w:rsidRPr="00CF5EBE">
        <w:rPr>
          <w:rFonts w:asciiTheme="majorHAnsi" w:hAnsiTheme="majorHAnsi" w:cstheme="majorHAnsi"/>
        </w:rPr>
        <w:t>lunch i</w:t>
      </w:r>
      <w:r w:rsidR="00C978E8" w:rsidRPr="00CF5EBE">
        <w:rPr>
          <w:rFonts w:asciiTheme="majorHAnsi" w:hAnsiTheme="majorHAnsi" w:cstheme="majorHAnsi"/>
        </w:rPr>
        <w:t>ncluded with registration)</w:t>
      </w:r>
      <w:r w:rsidR="00C978E8" w:rsidRPr="00CF5EBE">
        <w:rPr>
          <w:rFonts w:asciiTheme="majorHAnsi" w:hAnsiTheme="majorHAnsi" w:cstheme="majorHAnsi"/>
        </w:rPr>
        <w:tab/>
      </w:r>
      <w:r w:rsidR="00C978E8" w:rsidRPr="00CF5EBE">
        <w:rPr>
          <w:rFonts w:asciiTheme="majorHAnsi" w:hAnsiTheme="majorHAnsi" w:cstheme="majorHAnsi"/>
        </w:rPr>
        <w:tab/>
      </w:r>
      <w:r w:rsidR="00C978E8" w:rsidRPr="00CF5EBE">
        <w:rPr>
          <w:rFonts w:asciiTheme="majorHAnsi" w:hAnsiTheme="majorHAnsi" w:cstheme="majorHAnsi"/>
        </w:rPr>
        <w:tab/>
        <w:t>$ 0</w:t>
      </w:r>
    </w:p>
    <w:p w:rsidR="00C978E8" w:rsidRPr="00CF5EBE" w:rsidRDefault="00C978E8" w:rsidP="00C978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theme="majorHAnsi"/>
          <w:u w:val="single"/>
        </w:rPr>
      </w:pPr>
      <w:r w:rsidRPr="00CF5EBE">
        <w:rPr>
          <w:rFonts w:asciiTheme="majorHAnsi" w:hAnsiTheme="majorHAnsi" w:cstheme="majorHAnsi"/>
        </w:rPr>
        <w:tab/>
      </w:r>
      <w:r w:rsidR="00EA05B8">
        <w:rPr>
          <w:rFonts w:asciiTheme="majorHAnsi" w:hAnsiTheme="majorHAnsi" w:cstheme="majorHAnsi"/>
        </w:rPr>
        <w:t>Event</w:t>
      </w:r>
      <w:r w:rsidRPr="00CF5EBE">
        <w:rPr>
          <w:rFonts w:asciiTheme="majorHAnsi" w:hAnsiTheme="majorHAnsi" w:cstheme="majorHAnsi"/>
        </w:rPr>
        <w:t xml:space="preserve"> Registration Fee</w:t>
      </w:r>
      <w:r w:rsidR="00CF5EBE">
        <w:rPr>
          <w:rFonts w:asciiTheme="majorHAnsi" w:hAnsiTheme="majorHAnsi" w:cstheme="majorHAnsi"/>
        </w:rPr>
        <w:t>: (4 sessions included)</w:t>
      </w:r>
      <w:r w:rsidRPr="00CF5EBE">
        <w:rPr>
          <w:rFonts w:asciiTheme="majorHAnsi" w:hAnsiTheme="majorHAnsi" w:cstheme="majorHAnsi"/>
        </w:rPr>
        <w:tab/>
      </w:r>
      <w:r w:rsidRPr="00CF5EBE">
        <w:rPr>
          <w:rFonts w:asciiTheme="majorHAnsi" w:hAnsiTheme="majorHAnsi" w:cstheme="majorHAnsi"/>
        </w:rPr>
        <w:tab/>
      </w:r>
      <w:r w:rsidRPr="008648BE">
        <w:rPr>
          <w:rFonts w:asciiTheme="majorHAnsi" w:hAnsiTheme="majorHAnsi" w:cstheme="majorHAnsi"/>
          <w:b/>
        </w:rPr>
        <w:t>$</w:t>
      </w:r>
      <w:r w:rsidR="004154BE" w:rsidRPr="008648BE">
        <w:rPr>
          <w:rFonts w:asciiTheme="majorHAnsi" w:hAnsiTheme="majorHAnsi" w:cstheme="majorHAnsi"/>
          <w:b/>
        </w:rPr>
        <w:t>125</w:t>
      </w:r>
      <w:r w:rsidR="00CF5EBE" w:rsidRPr="00CF5EBE">
        <w:rPr>
          <w:rFonts w:asciiTheme="majorHAnsi" w:hAnsiTheme="majorHAnsi" w:cstheme="majorHAnsi"/>
        </w:rPr>
        <w:t xml:space="preserve">  </w:t>
      </w:r>
      <w:r w:rsidRPr="00CF5EBE">
        <w:rPr>
          <w:rFonts w:asciiTheme="majorHAnsi" w:hAnsiTheme="majorHAnsi" w:cstheme="majorHAnsi"/>
        </w:rPr>
        <w:t xml:space="preserve">     </w:t>
      </w:r>
      <w:r w:rsidRPr="00CF5EBE">
        <w:rPr>
          <w:rFonts w:asciiTheme="majorHAnsi" w:hAnsiTheme="majorHAnsi" w:cstheme="majorHAnsi"/>
        </w:rPr>
        <w:br/>
      </w:r>
    </w:p>
    <w:p w:rsidR="00C978E8" w:rsidRPr="00CF5EBE" w:rsidRDefault="00C978E8" w:rsidP="00C978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CF5EBE">
        <w:rPr>
          <w:rFonts w:asciiTheme="majorHAnsi" w:hAnsiTheme="majorHAnsi" w:cstheme="majorHAnsi"/>
          <w:b/>
          <w:bCs/>
        </w:rPr>
        <w:tab/>
        <w:t>Total:</w:t>
      </w:r>
      <w:r w:rsidRPr="00CF5EBE">
        <w:rPr>
          <w:rFonts w:asciiTheme="majorHAnsi" w:hAnsiTheme="majorHAnsi" w:cstheme="majorHAnsi"/>
          <w:b/>
          <w:bCs/>
        </w:rPr>
        <w:tab/>
      </w:r>
      <w:r w:rsidRPr="00CF5EBE">
        <w:rPr>
          <w:rFonts w:asciiTheme="majorHAnsi" w:hAnsiTheme="majorHAnsi" w:cstheme="majorHAnsi"/>
          <w:b/>
          <w:bCs/>
        </w:rPr>
        <w:tab/>
      </w:r>
      <w:r w:rsidRPr="00CF5EBE">
        <w:rPr>
          <w:rFonts w:asciiTheme="majorHAnsi" w:hAnsiTheme="majorHAnsi" w:cstheme="majorHAnsi"/>
          <w:b/>
          <w:bCs/>
        </w:rPr>
        <w:tab/>
      </w:r>
      <w:r w:rsidRPr="00CF5EBE">
        <w:rPr>
          <w:rFonts w:asciiTheme="majorHAnsi" w:hAnsiTheme="majorHAnsi" w:cstheme="majorHAnsi"/>
          <w:b/>
          <w:bCs/>
        </w:rPr>
        <w:tab/>
      </w:r>
      <w:r w:rsidRPr="00CF5EBE">
        <w:rPr>
          <w:rFonts w:asciiTheme="majorHAnsi" w:hAnsiTheme="majorHAnsi" w:cstheme="majorHAnsi"/>
          <w:b/>
          <w:bCs/>
        </w:rPr>
        <w:tab/>
      </w:r>
      <w:r w:rsidRPr="00CF5EBE">
        <w:rPr>
          <w:rFonts w:asciiTheme="majorHAnsi" w:hAnsiTheme="majorHAnsi" w:cstheme="majorHAnsi"/>
          <w:b/>
          <w:bCs/>
        </w:rPr>
        <w:tab/>
      </w:r>
      <w:r w:rsidRPr="00CF5EBE">
        <w:rPr>
          <w:rFonts w:asciiTheme="majorHAnsi" w:hAnsiTheme="majorHAnsi" w:cstheme="majorHAnsi"/>
          <w:b/>
          <w:bCs/>
        </w:rPr>
        <w:tab/>
        <w:t>$ XXX</w:t>
      </w:r>
    </w:p>
    <w:p w:rsidR="00C978E8" w:rsidRPr="00CF5EBE" w:rsidRDefault="00C978E8" w:rsidP="00C978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381DE6" w:rsidRPr="00CF5EBE" w:rsidRDefault="00381DE6" w:rsidP="00381DE6">
      <w:pPr>
        <w:rPr>
          <w:rFonts w:asciiTheme="majorHAnsi" w:hAnsiTheme="majorHAnsi" w:cstheme="majorHAnsi"/>
        </w:rPr>
      </w:pPr>
      <w:r w:rsidRPr="00CF5EBE">
        <w:rPr>
          <w:rFonts w:asciiTheme="majorHAnsi" w:hAnsiTheme="majorHAnsi" w:cstheme="majorHAnsi"/>
        </w:rPr>
        <w:t xml:space="preserve">I will submit a post-conference report that will include an executive summary, major takeaways, and tips. I can also share relevant information with key personnel throughout the company. </w:t>
      </w:r>
    </w:p>
    <w:p w:rsidR="00C978E8" w:rsidRPr="00CF5EBE" w:rsidRDefault="00C978E8" w:rsidP="00C978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C978E8" w:rsidRPr="00CF5EBE" w:rsidRDefault="00C978E8" w:rsidP="00C978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F5EBE">
        <w:rPr>
          <w:rFonts w:asciiTheme="majorHAnsi" w:hAnsiTheme="majorHAnsi" w:cstheme="majorHAnsi"/>
        </w:rPr>
        <w:t>Thank you for considering my request and I look forward to your reply.</w:t>
      </w:r>
    </w:p>
    <w:p w:rsidR="00C978E8" w:rsidRPr="00CF5EBE" w:rsidRDefault="00C978E8" w:rsidP="00C978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C978E8" w:rsidRPr="00CF5EBE" w:rsidRDefault="00C978E8" w:rsidP="00C978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F5EBE">
        <w:rPr>
          <w:rFonts w:asciiTheme="majorHAnsi" w:hAnsiTheme="majorHAnsi" w:cstheme="majorHAnsi"/>
        </w:rPr>
        <w:t>Regards,</w:t>
      </w:r>
    </w:p>
    <w:p w:rsidR="00D67F43" w:rsidRDefault="00EA05B8" w:rsidP="00F16A71">
      <w:r w:rsidRPr="006F73DC">
        <w:rPr>
          <w:rFonts w:asciiTheme="majorHAnsi" w:hAnsiTheme="majorHAnsi" w:cstheme="majorHAnsi"/>
        </w:rPr>
        <w:t>[YOUR NAME]</w:t>
      </w:r>
      <w:bookmarkStart w:id="0" w:name="_GoBack"/>
      <w:bookmarkEnd w:id="0"/>
    </w:p>
    <w:sectPr w:rsidR="00D67F43" w:rsidSect="00F16A71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8E6"/>
    <w:multiLevelType w:val="hybridMultilevel"/>
    <w:tmpl w:val="437C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13AD7"/>
    <w:multiLevelType w:val="hybridMultilevel"/>
    <w:tmpl w:val="3648B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7521482"/>
    <w:multiLevelType w:val="hybridMultilevel"/>
    <w:tmpl w:val="C5BA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43"/>
    <w:rsid w:val="0001756C"/>
    <w:rsid w:val="00223972"/>
    <w:rsid w:val="00381DE6"/>
    <w:rsid w:val="003C75D9"/>
    <w:rsid w:val="004154BE"/>
    <w:rsid w:val="006F73DC"/>
    <w:rsid w:val="007141FE"/>
    <w:rsid w:val="008648BE"/>
    <w:rsid w:val="00AD04BA"/>
    <w:rsid w:val="00B31FEE"/>
    <w:rsid w:val="00C978E8"/>
    <w:rsid w:val="00CF5EBE"/>
    <w:rsid w:val="00D53B9B"/>
    <w:rsid w:val="00D67F43"/>
    <w:rsid w:val="00EA05B8"/>
    <w:rsid w:val="00EB42AA"/>
    <w:rsid w:val="00F16A71"/>
    <w:rsid w:val="00F33B67"/>
    <w:rsid w:val="00F9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8C275"/>
  <w15:chartTrackingRefBased/>
  <w15:docId w15:val="{9EC57B9E-5785-4A92-BEB5-92122CF5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8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M Rios (TMNA)</dc:creator>
  <cp:keywords/>
  <dc:description/>
  <cp:lastModifiedBy>Jonathan Kraatz</cp:lastModifiedBy>
  <cp:revision>2</cp:revision>
  <dcterms:created xsi:type="dcterms:W3CDTF">2019-03-06T21:45:00Z</dcterms:created>
  <dcterms:modified xsi:type="dcterms:W3CDTF">2019-03-06T21:45:00Z</dcterms:modified>
</cp:coreProperties>
</file>